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54EE7" w14:textId="692D4C78" w:rsidR="007A3092" w:rsidRPr="007A3092" w:rsidRDefault="007A3092" w:rsidP="007A6296">
      <w:pPr>
        <w:pStyle w:val="Title"/>
        <w:spacing w:after="0"/>
        <w:jc w:val="center"/>
        <w:rPr>
          <w:sz w:val="36"/>
          <w:szCs w:val="36"/>
        </w:rPr>
      </w:pPr>
      <w:r w:rsidRPr="00850C16">
        <w:t xml:space="preserve">Standards to </w:t>
      </w:r>
      <w:r w:rsidR="00850C16" w:rsidRPr="00850C16">
        <w:t>Promote</w:t>
      </w:r>
      <w:r w:rsidR="007A6296" w:rsidRPr="00850C16">
        <w:t xml:space="preserve"> </w:t>
      </w:r>
      <w:r w:rsidR="00850C16" w:rsidRPr="00850C16">
        <w:t>Interoperability</w:t>
      </w:r>
      <w:r w:rsidR="007A6296" w:rsidRPr="00850C16">
        <w:t>:</w:t>
      </w:r>
      <w:r w:rsidR="007A6296">
        <w:rPr>
          <w:sz w:val="44"/>
          <w:szCs w:val="44"/>
        </w:rPr>
        <w:t xml:space="preserve"> </w:t>
      </w:r>
      <w:r w:rsidR="007A6296" w:rsidRPr="00051229">
        <w:rPr>
          <w:sz w:val="36"/>
          <w:szCs w:val="36"/>
        </w:rPr>
        <w:t xml:space="preserve">INTERCONNECTION CODE COMPLIANCE </w:t>
      </w:r>
      <w:r w:rsidR="00850C16">
        <w:rPr>
          <w:sz w:val="36"/>
          <w:szCs w:val="36"/>
        </w:rPr>
        <w:t>&amp;</w:t>
      </w:r>
      <w:r w:rsidR="007A6296" w:rsidRPr="00051229">
        <w:rPr>
          <w:sz w:val="36"/>
          <w:szCs w:val="36"/>
        </w:rPr>
        <w:t xml:space="preserve"> CORRECTIVE ACTIONS</w:t>
      </w:r>
    </w:p>
    <w:p w14:paraId="0983626D" w14:textId="6C6A9EC3" w:rsidR="00F4490B" w:rsidRPr="007B2537" w:rsidRDefault="00641E7D" w:rsidP="00F4490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October 1</w:t>
      </w:r>
    </w:p>
    <w:p w14:paraId="1063931E" w14:textId="0703D922" w:rsidR="00F4490B" w:rsidRPr="00B056FB" w:rsidRDefault="00F4490B" w:rsidP="00F4490B">
      <w:pPr>
        <w:jc w:val="center"/>
        <w:rPr>
          <w:rFonts w:asciiTheme="minorHAnsi" w:hAnsiTheme="minorHAnsi"/>
          <w:b/>
        </w:rPr>
      </w:pPr>
      <w:r w:rsidRPr="00B056FB">
        <w:rPr>
          <w:rFonts w:asciiTheme="minorHAnsi" w:hAnsiTheme="minorHAnsi"/>
          <w:b/>
        </w:rPr>
        <w:t>9:00 AM –</w:t>
      </w:r>
      <w:r w:rsidR="0020408C">
        <w:rPr>
          <w:rFonts w:asciiTheme="minorHAnsi" w:hAnsiTheme="minorHAnsi"/>
          <w:b/>
        </w:rPr>
        <w:t xml:space="preserve"> 5</w:t>
      </w:r>
      <w:r w:rsidRPr="00B056FB">
        <w:rPr>
          <w:rFonts w:asciiTheme="minorHAnsi" w:hAnsiTheme="minorHAnsi"/>
          <w:b/>
        </w:rPr>
        <w:t>:</w:t>
      </w:r>
      <w:r w:rsidR="0040031B">
        <w:rPr>
          <w:rFonts w:asciiTheme="minorHAnsi" w:hAnsiTheme="minorHAnsi"/>
          <w:b/>
        </w:rPr>
        <w:t>15</w:t>
      </w:r>
      <w:r w:rsidRPr="00B056FB">
        <w:rPr>
          <w:rFonts w:asciiTheme="minorHAnsi" w:hAnsiTheme="minorHAnsi"/>
          <w:b/>
        </w:rPr>
        <w:t xml:space="preserve"> PM</w:t>
      </w:r>
    </w:p>
    <w:p w14:paraId="6609CBCF" w14:textId="53E73A8B" w:rsidR="008134BD" w:rsidRPr="00D72D29" w:rsidRDefault="00A37742" w:rsidP="00F4490B">
      <w:pPr>
        <w:jc w:val="center"/>
        <w:rPr>
          <w:rFonts w:asciiTheme="minorHAnsi" w:hAnsiTheme="minorHAnsi"/>
          <w:b/>
          <w:lang w:val="pt-PT"/>
        </w:rPr>
      </w:pPr>
      <w:r>
        <w:rPr>
          <w:rFonts w:asciiTheme="minorHAnsi" w:hAnsiTheme="minorHAnsi"/>
          <w:b/>
          <w:lang w:val="pt-PT"/>
        </w:rPr>
        <w:t>Radisson Blu</w:t>
      </w:r>
    </w:p>
    <w:p w14:paraId="570F9D1F" w14:textId="06F12AC3" w:rsidR="00F4490B" w:rsidRPr="00D72D29" w:rsidRDefault="007A6296" w:rsidP="00011E7D">
      <w:pPr>
        <w:spacing w:after="60"/>
        <w:jc w:val="center"/>
        <w:rPr>
          <w:rFonts w:asciiTheme="minorHAnsi" w:hAnsiTheme="minorHAnsi"/>
          <w:lang w:val="pt-PT"/>
        </w:rPr>
      </w:pPr>
      <w:r w:rsidRPr="00D72D29">
        <w:rPr>
          <w:rFonts w:asciiTheme="minorHAnsi" w:hAnsiTheme="minorHAnsi"/>
          <w:b/>
          <w:lang w:val="pt-PT"/>
        </w:rPr>
        <w:t>Kigali, Rwanda</w:t>
      </w:r>
    </w:p>
    <w:p w14:paraId="0D0B8315" w14:textId="6CC79092" w:rsidR="00F4490B" w:rsidRPr="00130506" w:rsidRDefault="00F4490B" w:rsidP="007B2537">
      <w:pPr>
        <w:spacing w:after="40"/>
        <w:ind w:firstLine="720"/>
        <w:rPr>
          <w:rFonts w:asciiTheme="minorHAnsi" w:hAnsiTheme="minorHAnsi"/>
          <w:b/>
          <w:color w:val="76923C" w:themeColor="accent3" w:themeShade="BF"/>
          <w:sz w:val="22"/>
          <w:szCs w:val="22"/>
          <w:lang w:val="pt-PT"/>
        </w:rPr>
      </w:pPr>
      <w:r w:rsidRPr="00130506">
        <w:rPr>
          <w:rFonts w:asciiTheme="minorHAnsi" w:hAnsiTheme="minorHAnsi"/>
          <w:b/>
          <w:color w:val="76923C" w:themeColor="accent3" w:themeShade="BF"/>
          <w:sz w:val="22"/>
          <w:szCs w:val="22"/>
          <w:lang w:val="pt-PT"/>
        </w:rPr>
        <w:t>AGENDA</w:t>
      </w:r>
      <w:r w:rsidR="00223354" w:rsidRPr="00130506">
        <w:rPr>
          <w:rFonts w:asciiTheme="minorHAnsi" w:hAnsiTheme="minorHAnsi"/>
          <w:b/>
          <w:color w:val="76923C" w:themeColor="accent3" w:themeShade="BF"/>
          <w:sz w:val="22"/>
          <w:szCs w:val="22"/>
          <w:lang w:val="pt-PT"/>
        </w:rPr>
        <w:t xml:space="preserve"> </w:t>
      </w:r>
    </w:p>
    <w:tbl>
      <w:tblPr>
        <w:tblStyle w:val="TableGrid"/>
        <w:tblW w:w="9535" w:type="dxa"/>
        <w:jc w:val="center"/>
        <w:tblLook w:val="04A0" w:firstRow="1" w:lastRow="0" w:firstColumn="1" w:lastColumn="0" w:noHBand="0" w:noVBand="1"/>
      </w:tblPr>
      <w:tblGrid>
        <w:gridCol w:w="2340"/>
        <w:gridCol w:w="7195"/>
      </w:tblGrid>
      <w:tr w:rsidR="00F4490B" w:rsidRPr="00994689" w14:paraId="22303686" w14:textId="77777777" w:rsidTr="00FC3805">
        <w:trPr>
          <w:trHeight w:val="1097"/>
          <w:jc w:val="center"/>
        </w:trPr>
        <w:tc>
          <w:tcPr>
            <w:tcW w:w="2340" w:type="dxa"/>
          </w:tcPr>
          <w:p w14:paraId="0DB087C9" w14:textId="0D4DAF04" w:rsidR="00F4490B" w:rsidRPr="00FC3805" w:rsidRDefault="00F4490B" w:rsidP="00A45F4B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C3805">
              <w:rPr>
                <w:rFonts w:asciiTheme="minorHAnsi" w:hAnsiTheme="minorHAnsi"/>
                <w:sz w:val="22"/>
                <w:szCs w:val="22"/>
              </w:rPr>
              <w:t>9:00 –</w:t>
            </w:r>
            <w:r w:rsidR="00A45F4B" w:rsidRPr="00FC3805">
              <w:rPr>
                <w:rFonts w:asciiTheme="minorHAnsi" w:hAnsiTheme="minorHAnsi"/>
                <w:sz w:val="22"/>
                <w:szCs w:val="22"/>
              </w:rPr>
              <w:t>9:</w:t>
            </w:r>
            <w:r w:rsidR="00A97DB4">
              <w:rPr>
                <w:rFonts w:asciiTheme="minorHAnsi" w:hAnsiTheme="minorHAnsi"/>
                <w:sz w:val="22"/>
                <w:szCs w:val="22"/>
              </w:rPr>
              <w:t>15</w:t>
            </w:r>
            <w:r w:rsidR="00917897" w:rsidRPr="00FC38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>am</w:t>
            </w:r>
          </w:p>
        </w:tc>
        <w:tc>
          <w:tcPr>
            <w:tcW w:w="7195" w:type="dxa"/>
          </w:tcPr>
          <w:p w14:paraId="32988A2C" w14:textId="77777777" w:rsidR="00F4490B" w:rsidRPr="00FC3805" w:rsidRDefault="00F4490B" w:rsidP="009946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C3805">
              <w:rPr>
                <w:rFonts w:asciiTheme="minorHAnsi" w:hAnsiTheme="minorHAnsi"/>
                <w:b/>
                <w:sz w:val="22"/>
                <w:szCs w:val="22"/>
              </w:rPr>
              <w:t>Welcome and Opening Remarks</w:t>
            </w:r>
          </w:p>
          <w:p w14:paraId="5073EF02" w14:textId="7A4F0D97" w:rsidR="007A6296" w:rsidRPr="00FC3805" w:rsidRDefault="00317ABC" w:rsidP="00F54448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b/>
              </w:rPr>
            </w:pPr>
            <w:r w:rsidRPr="00FC3805">
              <w:rPr>
                <w:rFonts w:asciiTheme="minorHAnsi" w:hAnsiTheme="minorHAnsi"/>
              </w:rPr>
              <w:t xml:space="preserve">Lisa Coppe, </w:t>
            </w:r>
            <w:r w:rsidR="00383D19" w:rsidRPr="00FC3805">
              <w:rPr>
                <w:rFonts w:asciiTheme="minorHAnsi" w:hAnsiTheme="minorHAnsi"/>
              </w:rPr>
              <w:t>USTDA</w:t>
            </w:r>
          </w:p>
          <w:p w14:paraId="5642CEEF" w14:textId="72A6DC44" w:rsidR="00197502" w:rsidRPr="00FC3805" w:rsidRDefault="00FC4825" w:rsidP="00D72D2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Pascal Mutesa</w:t>
            </w:r>
            <w:r w:rsidR="00373CA1" w:rsidRPr="00FC3805">
              <w:rPr>
                <w:rFonts w:asciiTheme="minorHAnsi" w:hAnsiTheme="minorHAnsi"/>
              </w:rPr>
              <w:t xml:space="preserve">, </w:t>
            </w:r>
            <w:r w:rsidR="006544FD" w:rsidRPr="00FC3805">
              <w:rPr>
                <w:rFonts w:asciiTheme="minorHAnsi" w:hAnsiTheme="minorHAnsi"/>
              </w:rPr>
              <w:t xml:space="preserve">Rwanda Energy Group </w:t>
            </w:r>
            <w:r w:rsidR="006544FD">
              <w:rPr>
                <w:rFonts w:asciiTheme="minorHAnsi" w:hAnsiTheme="minorHAnsi"/>
              </w:rPr>
              <w:t>(</w:t>
            </w:r>
            <w:r w:rsidR="00373CA1" w:rsidRPr="00FC3805">
              <w:rPr>
                <w:rFonts w:asciiTheme="minorHAnsi" w:hAnsiTheme="minorHAnsi"/>
              </w:rPr>
              <w:t>REG</w:t>
            </w:r>
            <w:r w:rsidR="006544FD">
              <w:rPr>
                <w:rFonts w:asciiTheme="minorHAnsi" w:hAnsiTheme="minorHAnsi"/>
              </w:rPr>
              <w:t>)</w:t>
            </w:r>
          </w:p>
          <w:p w14:paraId="4855E49D" w14:textId="48C969AB" w:rsidR="00651FCF" w:rsidRPr="00FC3805" w:rsidRDefault="00651FCF" w:rsidP="0013050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b/>
              </w:rPr>
            </w:pPr>
            <w:r w:rsidRPr="00FC3805">
              <w:rPr>
                <w:rFonts w:asciiTheme="minorHAnsi" w:hAnsiTheme="minorHAnsi"/>
              </w:rPr>
              <w:t>David Jankowski, ANSI</w:t>
            </w:r>
          </w:p>
        </w:tc>
      </w:tr>
      <w:tr w:rsidR="00F4490B" w:rsidRPr="00994689" w14:paraId="39A6B585" w14:textId="77777777" w:rsidTr="00FC3805">
        <w:trPr>
          <w:trHeight w:val="863"/>
          <w:jc w:val="center"/>
        </w:trPr>
        <w:tc>
          <w:tcPr>
            <w:tcW w:w="2340" w:type="dxa"/>
          </w:tcPr>
          <w:p w14:paraId="2EA88434" w14:textId="0A563BC3" w:rsidR="00F4490B" w:rsidRPr="00FC3805" w:rsidRDefault="00A45F4B" w:rsidP="00DA0213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C3805">
              <w:rPr>
                <w:rFonts w:asciiTheme="minorHAnsi" w:hAnsiTheme="minorHAnsi"/>
                <w:sz w:val="22"/>
                <w:szCs w:val="22"/>
              </w:rPr>
              <w:t>9:</w:t>
            </w:r>
            <w:r w:rsidR="00D1229C">
              <w:rPr>
                <w:rFonts w:asciiTheme="minorHAnsi" w:hAnsiTheme="minorHAnsi"/>
                <w:sz w:val="22"/>
                <w:szCs w:val="22"/>
              </w:rPr>
              <w:t>15</w:t>
            </w:r>
            <w:r w:rsidR="00F4490B" w:rsidRPr="00FC3805">
              <w:rPr>
                <w:rFonts w:asciiTheme="minorHAnsi" w:hAnsiTheme="minorHAnsi"/>
                <w:sz w:val="22"/>
                <w:szCs w:val="22"/>
              </w:rPr>
              <w:t xml:space="preserve"> –</w:t>
            </w:r>
            <w:r w:rsidR="00A97DB4">
              <w:rPr>
                <w:rFonts w:asciiTheme="minorHAnsi" w:hAnsiTheme="minorHAnsi"/>
                <w:sz w:val="22"/>
                <w:szCs w:val="22"/>
              </w:rPr>
              <w:t>10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>:</w:t>
            </w:r>
            <w:r w:rsidR="00D1229C">
              <w:rPr>
                <w:rFonts w:asciiTheme="minorHAnsi" w:hAnsiTheme="minorHAnsi"/>
                <w:sz w:val="22"/>
                <w:szCs w:val="22"/>
              </w:rPr>
              <w:t>30</w:t>
            </w:r>
            <w:r w:rsidR="00917897" w:rsidRPr="00FC380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4490B" w:rsidRPr="00FC3805">
              <w:rPr>
                <w:rFonts w:asciiTheme="minorHAnsi" w:hAnsiTheme="minorHAnsi"/>
                <w:sz w:val="22"/>
                <w:szCs w:val="22"/>
              </w:rPr>
              <w:t>am</w:t>
            </w:r>
          </w:p>
        </w:tc>
        <w:tc>
          <w:tcPr>
            <w:tcW w:w="7195" w:type="dxa"/>
          </w:tcPr>
          <w:p w14:paraId="11E48A59" w14:textId="2DD790A2" w:rsidR="00F4490B" w:rsidRPr="00FC3805" w:rsidRDefault="00F4490B" w:rsidP="009946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C3805">
              <w:rPr>
                <w:rFonts w:asciiTheme="minorHAnsi" w:hAnsiTheme="minorHAnsi"/>
                <w:b/>
                <w:sz w:val="22"/>
                <w:szCs w:val="22"/>
              </w:rPr>
              <w:t xml:space="preserve">State-of-Play in </w:t>
            </w:r>
            <w:r w:rsidR="007A6296" w:rsidRPr="00FC3805">
              <w:rPr>
                <w:rFonts w:asciiTheme="minorHAnsi" w:hAnsiTheme="minorHAnsi"/>
                <w:b/>
                <w:sz w:val="22"/>
                <w:szCs w:val="22"/>
              </w:rPr>
              <w:t>Rwanda</w:t>
            </w:r>
            <w:r w:rsidR="000420FE" w:rsidRPr="00FC3805">
              <w:rPr>
                <w:rFonts w:asciiTheme="minorHAnsi" w:hAnsiTheme="minorHAnsi"/>
                <w:b/>
                <w:sz w:val="22"/>
                <w:szCs w:val="22"/>
              </w:rPr>
              <w:t xml:space="preserve"> and </w:t>
            </w:r>
            <w:r w:rsidR="00894F8A" w:rsidRPr="00FC3805">
              <w:rPr>
                <w:rFonts w:asciiTheme="minorHAnsi" w:hAnsiTheme="minorHAnsi"/>
                <w:b/>
                <w:sz w:val="22"/>
                <w:szCs w:val="22"/>
              </w:rPr>
              <w:t>Progress</w:t>
            </w:r>
            <w:r w:rsidR="00DA0213" w:rsidRPr="00FC3805">
              <w:rPr>
                <w:rFonts w:asciiTheme="minorHAnsi" w:hAnsiTheme="minorHAnsi"/>
                <w:b/>
                <w:sz w:val="22"/>
                <w:szCs w:val="22"/>
              </w:rPr>
              <w:t xml:space="preserve"> on and</w:t>
            </w:r>
            <w:r w:rsidR="007B4127" w:rsidRPr="00FC380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DA0213" w:rsidRPr="00FC3805">
              <w:rPr>
                <w:rFonts w:asciiTheme="minorHAnsi" w:hAnsiTheme="minorHAnsi"/>
                <w:b/>
                <w:sz w:val="22"/>
                <w:szCs w:val="22"/>
              </w:rPr>
              <w:t>Summary of REG</w:t>
            </w:r>
            <w:r w:rsidR="00894F8A" w:rsidRPr="00FC3805">
              <w:rPr>
                <w:rFonts w:asciiTheme="minorHAnsi" w:hAnsiTheme="minorHAnsi"/>
                <w:b/>
                <w:sz w:val="22"/>
                <w:szCs w:val="22"/>
              </w:rPr>
              <w:t xml:space="preserve"> Gap Analysis </w:t>
            </w:r>
          </w:p>
          <w:p w14:paraId="459D42E9" w14:textId="6CA75287" w:rsidR="007A3092" w:rsidRPr="00FC3805" w:rsidRDefault="00BB433C" w:rsidP="007A629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>
              <w:t>Valence Tuyizere</w:t>
            </w:r>
            <w:bookmarkStart w:id="0" w:name="_GoBack"/>
            <w:bookmarkEnd w:id="0"/>
            <w:r w:rsidR="00C7208C">
              <w:rPr>
                <w:rFonts w:asciiTheme="minorHAnsi" w:hAnsiTheme="minorHAnsi"/>
              </w:rPr>
              <w:t xml:space="preserve">, </w:t>
            </w:r>
            <w:r w:rsidR="00373CA1" w:rsidRPr="00FC3805">
              <w:rPr>
                <w:rFonts w:asciiTheme="minorHAnsi" w:hAnsiTheme="minorHAnsi"/>
              </w:rPr>
              <w:t>Rwanda Energy Group (REG)</w:t>
            </w:r>
          </w:p>
          <w:p w14:paraId="0CB9ABEE" w14:textId="61FE36A7" w:rsidR="00DA0213" w:rsidRPr="00FC3805" w:rsidRDefault="006539FE" w:rsidP="007A629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Bob Stuart</w:t>
            </w:r>
            <w:r w:rsidR="00DA0213" w:rsidRPr="00FC3805">
              <w:rPr>
                <w:rFonts w:asciiTheme="minorHAnsi" w:hAnsiTheme="minorHAnsi"/>
              </w:rPr>
              <w:t xml:space="preserve">, </w:t>
            </w:r>
            <w:proofErr w:type="spellStart"/>
            <w:r w:rsidR="00DA0213" w:rsidRPr="00FC3805">
              <w:rPr>
                <w:rFonts w:asciiTheme="minorHAnsi" w:hAnsiTheme="minorHAnsi"/>
              </w:rPr>
              <w:t>Nexant</w:t>
            </w:r>
            <w:proofErr w:type="spellEnd"/>
          </w:p>
          <w:p w14:paraId="73DB2852" w14:textId="3545078D" w:rsidR="00306BE8" w:rsidRPr="00FC3805" w:rsidRDefault="00306BE8" w:rsidP="00FC320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/>
              </w:rPr>
            </w:pPr>
            <w:r w:rsidRPr="00FC3805">
              <w:rPr>
                <w:rFonts w:asciiTheme="minorHAnsi" w:hAnsiTheme="minorHAnsi"/>
              </w:rPr>
              <w:t>Q&amp;A</w:t>
            </w:r>
          </w:p>
        </w:tc>
      </w:tr>
      <w:tr w:rsidR="00D1229C" w:rsidRPr="00994689" w14:paraId="354C29FA" w14:textId="77777777" w:rsidTr="00FA7DA5">
        <w:trPr>
          <w:trHeight w:val="260"/>
          <w:jc w:val="center"/>
        </w:trPr>
        <w:tc>
          <w:tcPr>
            <w:tcW w:w="2340" w:type="dxa"/>
          </w:tcPr>
          <w:p w14:paraId="0E019919" w14:textId="51C5CD35" w:rsidR="00D1229C" w:rsidRPr="00FC3805" w:rsidRDefault="00D1229C" w:rsidP="00D1229C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10:30 – 10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45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 xml:space="preserve"> am</w:t>
            </w:r>
          </w:p>
        </w:tc>
        <w:tc>
          <w:tcPr>
            <w:tcW w:w="7195" w:type="dxa"/>
          </w:tcPr>
          <w:p w14:paraId="6E5B07EE" w14:textId="77777777" w:rsidR="00D1229C" w:rsidRPr="00FC3805" w:rsidRDefault="00D1229C" w:rsidP="00FA7DA5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C3805">
              <w:rPr>
                <w:rFonts w:asciiTheme="minorHAnsi" w:hAnsiTheme="minorHAnsi"/>
                <w:b/>
                <w:i/>
                <w:sz w:val="22"/>
                <w:szCs w:val="22"/>
              </w:rPr>
              <w:t>Coffee/Tea Break</w:t>
            </w:r>
          </w:p>
        </w:tc>
      </w:tr>
      <w:tr w:rsidR="00FC3208" w:rsidRPr="00994689" w14:paraId="67C6F458" w14:textId="77777777" w:rsidTr="00FC3805">
        <w:trPr>
          <w:trHeight w:val="863"/>
          <w:jc w:val="center"/>
        </w:trPr>
        <w:tc>
          <w:tcPr>
            <w:tcW w:w="2340" w:type="dxa"/>
          </w:tcPr>
          <w:p w14:paraId="21880374" w14:textId="7D7BE72C" w:rsidR="00FC3208" w:rsidRPr="00FC3805" w:rsidRDefault="00FC3208" w:rsidP="00FC3208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10:45 – 11:30 am</w:t>
            </w:r>
          </w:p>
        </w:tc>
        <w:tc>
          <w:tcPr>
            <w:tcW w:w="7195" w:type="dxa"/>
          </w:tcPr>
          <w:p w14:paraId="39CDE6C1" w14:textId="6F9F0C79" w:rsidR="00FC3208" w:rsidRPr="00FC3805" w:rsidRDefault="00FC3208" w:rsidP="00FC320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Texas' Experience with Interconnection and System O</w:t>
            </w:r>
            <w:r w:rsidR="00656E5F">
              <w:rPr>
                <w:rFonts w:asciiTheme="minorHAnsi" w:hAnsiTheme="minorHAnsi"/>
                <w:b/>
                <w:sz w:val="22"/>
                <w:szCs w:val="22"/>
              </w:rPr>
              <w:t>peration</w:t>
            </w:r>
          </w:p>
          <w:p w14:paraId="2B1A4F75" w14:textId="208FFED0" w:rsidR="00FC3208" w:rsidRPr="00FC3805" w:rsidRDefault="00FC3208" w:rsidP="00FC320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Joel Mickey, ERCOT</w:t>
            </w:r>
          </w:p>
          <w:p w14:paraId="79F93082" w14:textId="1CFA596B" w:rsidR="00FC3208" w:rsidRPr="00FC3208" w:rsidRDefault="00FC3208" w:rsidP="00FC3208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inorHAnsi" w:hAnsiTheme="minorHAnsi"/>
              </w:rPr>
            </w:pPr>
            <w:r w:rsidRPr="00FC3208">
              <w:rPr>
                <w:rFonts w:asciiTheme="minorHAnsi" w:hAnsiTheme="minorHAnsi"/>
              </w:rPr>
              <w:t>Q&amp;A</w:t>
            </w:r>
          </w:p>
        </w:tc>
      </w:tr>
      <w:tr w:rsidR="00FC3208" w:rsidRPr="00994689" w14:paraId="2926F0E6" w14:textId="77777777" w:rsidTr="00FC3805">
        <w:trPr>
          <w:trHeight w:val="863"/>
          <w:jc w:val="center"/>
        </w:trPr>
        <w:tc>
          <w:tcPr>
            <w:tcW w:w="2340" w:type="dxa"/>
          </w:tcPr>
          <w:p w14:paraId="0243879B" w14:textId="08854AEB" w:rsidR="00FC3208" w:rsidRPr="00FC3805" w:rsidRDefault="00FC3208" w:rsidP="00FC3208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11:30 am – 12:30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 xml:space="preserve"> pm</w:t>
            </w:r>
          </w:p>
        </w:tc>
        <w:tc>
          <w:tcPr>
            <w:tcW w:w="7195" w:type="dxa"/>
          </w:tcPr>
          <w:p w14:paraId="1A8F1BC5" w14:textId="77777777" w:rsidR="00FC3208" w:rsidRPr="00FC3805" w:rsidRDefault="00FC3208" w:rsidP="00FC320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C3805">
              <w:rPr>
                <w:rFonts w:asciiTheme="minorHAnsi" w:hAnsiTheme="minorHAnsi"/>
                <w:b/>
                <w:sz w:val="22"/>
                <w:szCs w:val="22"/>
              </w:rPr>
              <w:t xml:space="preserve">Wide-Area Monitoring, Control, and Protection Systems </w:t>
            </w:r>
          </w:p>
          <w:p w14:paraId="0764A755" w14:textId="0C0E5510" w:rsidR="00FC3208" w:rsidRPr="00FC3805" w:rsidRDefault="00FC3208" w:rsidP="00FC320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Andre du</w:t>
            </w:r>
            <w:r w:rsidRPr="00FC3805">
              <w:rPr>
                <w:rFonts w:asciiTheme="minorHAnsi" w:hAnsiTheme="minorHAnsi"/>
              </w:rPr>
              <w:t xml:space="preserve"> Plessis, SEL </w:t>
            </w:r>
          </w:p>
          <w:p w14:paraId="73B60691" w14:textId="42FD3846" w:rsidR="00FC3208" w:rsidRPr="00FC3805" w:rsidRDefault="00FC3208" w:rsidP="00FC3208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</w:rPr>
            </w:pPr>
            <w:r w:rsidRPr="00FC3805">
              <w:rPr>
                <w:rFonts w:asciiTheme="minorHAnsi" w:hAnsiTheme="minorHAnsi"/>
              </w:rPr>
              <w:t>Q&amp;A</w:t>
            </w:r>
          </w:p>
        </w:tc>
      </w:tr>
      <w:tr w:rsidR="00FC3208" w:rsidRPr="00994689" w14:paraId="4645C737" w14:textId="77777777" w:rsidTr="00FC3805">
        <w:trPr>
          <w:trHeight w:val="188"/>
          <w:jc w:val="center"/>
        </w:trPr>
        <w:tc>
          <w:tcPr>
            <w:tcW w:w="2340" w:type="dxa"/>
          </w:tcPr>
          <w:p w14:paraId="05CC56F0" w14:textId="44EADCAD" w:rsidR="00FC3208" w:rsidRPr="00FC3805" w:rsidRDefault="00FC3208" w:rsidP="00FC3208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12:30 – 1:30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 xml:space="preserve"> pm</w:t>
            </w:r>
          </w:p>
        </w:tc>
        <w:tc>
          <w:tcPr>
            <w:tcW w:w="7195" w:type="dxa"/>
          </w:tcPr>
          <w:p w14:paraId="0B2FDD34" w14:textId="77777777" w:rsidR="00FC3208" w:rsidRPr="00FC3805" w:rsidRDefault="00FC3208" w:rsidP="00FC3208">
            <w:pPr>
              <w:contextualSpacing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FC3805">
              <w:rPr>
                <w:rFonts w:asciiTheme="minorHAnsi" w:hAnsiTheme="minorHAnsi"/>
                <w:b/>
                <w:i/>
                <w:sz w:val="22"/>
                <w:szCs w:val="22"/>
              </w:rPr>
              <w:t>Lunch Break</w:t>
            </w:r>
          </w:p>
        </w:tc>
      </w:tr>
      <w:tr w:rsidR="00FC3208" w:rsidRPr="00994689" w14:paraId="1403E268" w14:textId="77777777" w:rsidTr="00FC3208">
        <w:trPr>
          <w:trHeight w:val="818"/>
          <w:jc w:val="center"/>
        </w:trPr>
        <w:tc>
          <w:tcPr>
            <w:tcW w:w="2340" w:type="dxa"/>
          </w:tcPr>
          <w:p w14:paraId="6725EAE6" w14:textId="087E7076" w:rsidR="00FC3208" w:rsidRPr="00FC3805" w:rsidRDefault="00FC3208" w:rsidP="00FC3208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1:30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 xml:space="preserve"> – 2:</w:t>
            </w:r>
            <w:r>
              <w:rPr>
                <w:rFonts w:asciiTheme="minorHAnsi" w:hAnsiTheme="minorHAnsi"/>
                <w:sz w:val="22"/>
                <w:szCs w:val="22"/>
              </w:rPr>
              <w:t>30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 xml:space="preserve"> pm</w:t>
            </w:r>
          </w:p>
        </w:tc>
        <w:tc>
          <w:tcPr>
            <w:tcW w:w="7195" w:type="dxa"/>
          </w:tcPr>
          <w:p w14:paraId="6D4A84CF" w14:textId="22C5F78F" w:rsidR="00FC3208" w:rsidRPr="00FC3805" w:rsidRDefault="00FC3208" w:rsidP="00FC3208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FC3805">
              <w:rPr>
                <w:rFonts w:asciiTheme="minorHAnsi" w:hAnsiTheme="minorHAnsi"/>
                <w:b/>
                <w:sz w:val="22"/>
                <w:szCs w:val="22"/>
              </w:rPr>
              <w:t>Smart Design for Smart Grids</w:t>
            </w:r>
          </w:p>
          <w:p w14:paraId="77CD0CCA" w14:textId="5FA59B7A" w:rsidR="00FC3208" w:rsidRPr="00FC3805" w:rsidRDefault="00FC3208" w:rsidP="00FC320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FC3805">
              <w:rPr>
                <w:rFonts w:asciiTheme="minorHAnsi" w:hAnsiTheme="minorHAnsi"/>
              </w:rPr>
              <w:t>Marcel Buckner, Eaton</w:t>
            </w:r>
          </w:p>
          <w:p w14:paraId="34B161DB" w14:textId="4CB2860A" w:rsidR="00FC3208" w:rsidRPr="00FC3805" w:rsidRDefault="00FC3208" w:rsidP="00FC3208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</w:rPr>
            </w:pPr>
            <w:r w:rsidRPr="00FC3805">
              <w:rPr>
                <w:rFonts w:asciiTheme="minorHAnsi" w:hAnsiTheme="minorHAnsi"/>
              </w:rPr>
              <w:t>Q&amp;A</w:t>
            </w:r>
          </w:p>
        </w:tc>
      </w:tr>
      <w:tr w:rsidR="00FC3208" w:rsidRPr="00994689" w14:paraId="23A826F7" w14:textId="77777777" w:rsidTr="00FC3208">
        <w:trPr>
          <w:trHeight w:val="827"/>
          <w:jc w:val="center"/>
        </w:trPr>
        <w:tc>
          <w:tcPr>
            <w:tcW w:w="2340" w:type="dxa"/>
          </w:tcPr>
          <w:p w14:paraId="1403294B" w14:textId="0597E896" w:rsidR="00FC3208" w:rsidRPr="00FC3805" w:rsidRDefault="00FC3208" w:rsidP="00FC3208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2:30 – 3:00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 xml:space="preserve"> pm</w:t>
            </w:r>
          </w:p>
        </w:tc>
        <w:tc>
          <w:tcPr>
            <w:tcW w:w="7195" w:type="dxa"/>
          </w:tcPr>
          <w:p w14:paraId="7F12CA20" w14:textId="77777777" w:rsidR="00FC3208" w:rsidRPr="00FC3805" w:rsidRDefault="00FC3208" w:rsidP="00FC3208">
            <w:pPr>
              <w:shd w:val="clear" w:color="auto" w:fill="FFFFFF"/>
              <w:rPr>
                <w:rFonts w:asciiTheme="minorHAnsi" w:hAnsiTheme="minorHAnsi"/>
                <w:b/>
                <w:sz w:val="22"/>
                <w:szCs w:val="22"/>
              </w:rPr>
            </w:pPr>
            <w:r w:rsidRPr="00FC3805">
              <w:rPr>
                <w:rFonts w:asciiTheme="minorHAnsi" w:hAnsiTheme="minorHAnsi"/>
                <w:b/>
                <w:sz w:val="22"/>
                <w:szCs w:val="22"/>
              </w:rPr>
              <w:t>IEEE 2030.5: Standard for Smart Energy Profile</w:t>
            </w:r>
          </w:p>
          <w:p w14:paraId="2FF705AA" w14:textId="61F72A90" w:rsidR="00FC3208" w:rsidRPr="00FC3805" w:rsidRDefault="00FC3208" w:rsidP="00FC3208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/>
              </w:rPr>
            </w:pPr>
            <w:r w:rsidRPr="00FC3805">
              <w:rPr>
                <w:rFonts w:asciiTheme="minorHAnsi" w:hAnsiTheme="minorHAnsi"/>
              </w:rPr>
              <w:t>Robby Simpson, IEEE</w:t>
            </w:r>
          </w:p>
          <w:p w14:paraId="5853D891" w14:textId="5F8943B3" w:rsidR="00FC3208" w:rsidRPr="00FC3805" w:rsidRDefault="00FC3208" w:rsidP="00FC3208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</w:rPr>
            </w:pPr>
            <w:r w:rsidRPr="00FC3805">
              <w:rPr>
                <w:rFonts w:asciiTheme="minorHAnsi" w:hAnsiTheme="minorHAnsi"/>
              </w:rPr>
              <w:t>Q&amp;A</w:t>
            </w:r>
          </w:p>
        </w:tc>
      </w:tr>
      <w:tr w:rsidR="00FC3208" w:rsidRPr="00994689" w14:paraId="0D60F4FC" w14:textId="77777777" w:rsidTr="00FC3805">
        <w:trPr>
          <w:trHeight w:val="278"/>
          <w:jc w:val="center"/>
        </w:trPr>
        <w:tc>
          <w:tcPr>
            <w:tcW w:w="2340" w:type="dxa"/>
          </w:tcPr>
          <w:p w14:paraId="182FE038" w14:textId="20B128AF" w:rsidR="00FC3208" w:rsidRPr="00FC3805" w:rsidRDefault="00FC3208" w:rsidP="00FC3208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00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 xml:space="preserve"> – 3:</w:t>
            </w:r>
            <w:r>
              <w:rPr>
                <w:rFonts w:asciiTheme="minorHAnsi" w:hAnsiTheme="minorHAnsi"/>
                <w:sz w:val="22"/>
                <w:szCs w:val="22"/>
              </w:rPr>
              <w:t>15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 xml:space="preserve"> pm</w:t>
            </w:r>
          </w:p>
        </w:tc>
        <w:tc>
          <w:tcPr>
            <w:tcW w:w="7195" w:type="dxa"/>
          </w:tcPr>
          <w:p w14:paraId="7FB9939D" w14:textId="77777777" w:rsidR="00FC3208" w:rsidRPr="00FC3805" w:rsidRDefault="00FC3208" w:rsidP="00FC3208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FC3805">
              <w:rPr>
                <w:rFonts w:asciiTheme="minorHAnsi" w:hAnsiTheme="minorHAnsi"/>
                <w:b/>
                <w:i/>
                <w:sz w:val="22"/>
                <w:szCs w:val="22"/>
              </w:rPr>
              <w:t>Coffee/Tea Break</w:t>
            </w:r>
          </w:p>
        </w:tc>
      </w:tr>
      <w:tr w:rsidR="00FC3208" w:rsidRPr="00994689" w14:paraId="00BAA280" w14:textId="77777777" w:rsidTr="00FC3208">
        <w:trPr>
          <w:trHeight w:val="827"/>
          <w:jc w:val="center"/>
        </w:trPr>
        <w:tc>
          <w:tcPr>
            <w:tcW w:w="2340" w:type="dxa"/>
          </w:tcPr>
          <w:p w14:paraId="5758FE59" w14:textId="17331075" w:rsidR="00FC3208" w:rsidRPr="00FC3805" w:rsidRDefault="00FC3208" w:rsidP="00FC3208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C3805">
              <w:rPr>
                <w:rFonts w:asciiTheme="minorHAnsi" w:hAnsiTheme="minorHAnsi"/>
                <w:sz w:val="22"/>
                <w:szCs w:val="22"/>
              </w:rPr>
              <w:t>3:</w:t>
            </w:r>
            <w:r>
              <w:rPr>
                <w:rFonts w:asciiTheme="minorHAnsi" w:hAnsiTheme="minorHAnsi"/>
                <w:sz w:val="22"/>
                <w:szCs w:val="22"/>
              </w:rPr>
              <w:t>15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 xml:space="preserve"> – 4:</w:t>
            </w:r>
            <w:r>
              <w:rPr>
                <w:rFonts w:asciiTheme="minorHAnsi" w:hAnsiTheme="minorHAnsi"/>
                <w:sz w:val="22"/>
                <w:szCs w:val="22"/>
              </w:rPr>
              <w:t>15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 xml:space="preserve"> pm</w:t>
            </w:r>
          </w:p>
        </w:tc>
        <w:tc>
          <w:tcPr>
            <w:tcW w:w="7195" w:type="dxa"/>
          </w:tcPr>
          <w:p w14:paraId="15AFCDB8" w14:textId="77777777" w:rsidR="00FC3208" w:rsidRPr="00FC3805" w:rsidRDefault="00FC3208" w:rsidP="00FC3208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154EB5">
              <w:rPr>
                <w:rFonts w:asciiTheme="minorHAnsi" w:hAnsiTheme="minorHAnsi"/>
                <w:b/>
                <w:sz w:val="22"/>
                <w:szCs w:val="22"/>
              </w:rPr>
              <w:t>Critical</w:t>
            </w:r>
            <w:r w:rsidRPr="00FC3805">
              <w:rPr>
                <w:rFonts w:asciiTheme="minorHAnsi" w:hAnsiTheme="minorHAnsi"/>
                <w:b/>
                <w:sz w:val="22"/>
                <w:szCs w:val="22"/>
              </w:rPr>
              <w:t xml:space="preserve"> Communication &amp; Cyber Security</w:t>
            </w:r>
          </w:p>
          <w:p w14:paraId="5FD98D6C" w14:textId="10AFEFC0" w:rsidR="00FC3208" w:rsidRPr="00FC3805" w:rsidRDefault="00FC3208" w:rsidP="00FC3208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  <w:r w:rsidRPr="00FC3805">
              <w:rPr>
                <w:rFonts w:asciiTheme="minorHAnsi" w:hAnsiTheme="minorHAnsi"/>
              </w:rPr>
              <w:t>Yuval Hanan, Motorola Solutions Inc.</w:t>
            </w:r>
          </w:p>
          <w:p w14:paraId="3FB43DFB" w14:textId="2762FF90" w:rsidR="00FC3208" w:rsidRPr="00FC3805" w:rsidRDefault="00FC3208" w:rsidP="00FC3208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</w:rPr>
            </w:pPr>
            <w:r w:rsidRPr="00FC3805">
              <w:rPr>
                <w:rFonts w:asciiTheme="minorHAnsi" w:hAnsiTheme="minorHAnsi"/>
              </w:rPr>
              <w:t>Q&amp;A</w:t>
            </w:r>
          </w:p>
        </w:tc>
      </w:tr>
      <w:tr w:rsidR="00FC3208" w:rsidRPr="00994689" w14:paraId="32B57EC9" w14:textId="77777777" w:rsidTr="00FC3805">
        <w:trPr>
          <w:trHeight w:val="998"/>
          <w:jc w:val="center"/>
        </w:trPr>
        <w:tc>
          <w:tcPr>
            <w:tcW w:w="2340" w:type="dxa"/>
          </w:tcPr>
          <w:p w14:paraId="7955B9BE" w14:textId="1E7FC111" w:rsidR="00FC3208" w:rsidRPr="00FC3805" w:rsidRDefault="00FC3208" w:rsidP="00FC3208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4:15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 xml:space="preserve"> – 5:</w:t>
            </w:r>
            <w:r>
              <w:rPr>
                <w:rFonts w:asciiTheme="minorHAnsi" w:hAnsiTheme="minorHAnsi"/>
                <w:sz w:val="22"/>
                <w:szCs w:val="22"/>
              </w:rPr>
              <w:t>15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 xml:space="preserve"> pm</w:t>
            </w:r>
          </w:p>
        </w:tc>
        <w:tc>
          <w:tcPr>
            <w:tcW w:w="7195" w:type="dxa"/>
          </w:tcPr>
          <w:p w14:paraId="3C1CEB0F" w14:textId="436553C6" w:rsidR="00FC3208" w:rsidRPr="00154EB5" w:rsidRDefault="00FC3208" w:rsidP="00FC320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54EB5">
              <w:rPr>
                <w:rFonts w:asciiTheme="minorHAnsi" w:hAnsiTheme="minorHAnsi"/>
                <w:b/>
                <w:sz w:val="22"/>
                <w:szCs w:val="22"/>
              </w:rPr>
              <w:t xml:space="preserve">Regional Power Interconnections – Solutions for Network Stability </w:t>
            </w:r>
          </w:p>
          <w:p w14:paraId="70EA7F52" w14:textId="6F2357B6" w:rsidR="00FC3208" w:rsidRDefault="00FC3208" w:rsidP="00FC3208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154EB5">
              <w:rPr>
                <w:rFonts w:asciiTheme="minorHAnsi" w:hAnsiTheme="minorHAnsi"/>
              </w:rPr>
              <w:t>Benoit Pradairol, GE</w:t>
            </w:r>
          </w:p>
          <w:p w14:paraId="260B5760" w14:textId="214BB84F" w:rsidR="00FC3208" w:rsidRPr="00FC3805" w:rsidRDefault="00FC3208" w:rsidP="00FC3208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 w:rsidRPr="00FC3805">
              <w:rPr>
                <w:rFonts w:asciiTheme="minorHAnsi" w:hAnsiTheme="minorHAnsi"/>
              </w:rPr>
              <w:t>Daudi Mushamalirwa, GE</w:t>
            </w:r>
          </w:p>
          <w:p w14:paraId="68C39845" w14:textId="10B6490B" w:rsidR="00FC3208" w:rsidRPr="00FC3805" w:rsidRDefault="00FC3208" w:rsidP="00FC3208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Theme="minorHAnsi" w:hAnsiTheme="minorHAnsi"/>
              </w:rPr>
            </w:pPr>
            <w:r w:rsidRPr="00FC3805">
              <w:rPr>
                <w:rFonts w:asciiTheme="minorHAnsi" w:hAnsiTheme="minorHAnsi"/>
              </w:rPr>
              <w:t>Q&amp;A</w:t>
            </w:r>
          </w:p>
        </w:tc>
      </w:tr>
      <w:tr w:rsidR="00FC3208" w:rsidRPr="00994689" w14:paraId="13FBD0C0" w14:textId="77777777" w:rsidTr="00FC3805">
        <w:trPr>
          <w:trHeight w:val="161"/>
          <w:jc w:val="center"/>
        </w:trPr>
        <w:tc>
          <w:tcPr>
            <w:tcW w:w="2340" w:type="dxa"/>
          </w:tcPr>
          <w:p w14:paraId="791A9552" w14:textId="385B6260" w:rsidR="00FC3208" w:rsidRPr="00FC3805" w:rsidRDefault="00FC3208" w:rsidP="00FC3208">
            <w:p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C3805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>:15</w:t>
            </w:r>
            <w:r w:rsidRPr="00FC3805">
              <w:rPr>
                <w:rFonts w:asciiTheme="minorHAnsi" w:hAnsiTheme="minorHAnsi"/>
                <w:sz w:val="22"/>
                <w:szCs w:val="22"/>
              </w:rPr>
              <w:t xml:space="preserve"> pm</w:t>
            </w:r>
          </w:p>
        </w:tc>
        <w:tc>
          <w:tcPr>
            <w:tcW w:w="7195" w:type="dxa"/>
          </w:tcPr>
          <w:p w14:paraId="0BDF6394" w14:textId="22D4D8C7" w:rsidR="00FC3208" w:rsidRPr="00FC3805" w:rsidRDefault="00FC3208" w:rsidP="00FC320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FC3805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Pr="00FC3805">
              <w:rPr>
                <w:rFonts w:asciiTheme="minorHAnsi" w:hAnsiTheme="minorHAnsi"/>
                <w:b/>
                <w:sz w:val="22"/>
                <w:szCs w:val="22"/>
              </w:rPr>
              <w:t>Closing Remarks</w:t>
            </w:r>
          </w:p>
        </w:tc>
      </w:tr>
    </w:tbl>
    <w:p w14:paraId="45D82949" w14:textId="5EA53F2B" w:rsidR="00917897" w:rsidRPr="00FC3208" w:rsidRDefault="00917897" w:rsidP="00FC3208">
      <w:pPr>
        <w:pStyle w:val="Title"/>
        <w:spacing w:after="0"/>
        <w:rPr>
          <w:sz w:val="22"/>
          <w:szCs w:val="22"/>
        </w:rPr>
      </w:pPr>
    </w:p>
    <w:sectPr w:rsidR="00917897" w:rsidRPr="00FC3208" w:rsidSect="00130506">
      <w:headerReference w:type="default" r:id="rId8"/>
      <w:footerReference w:type="default" r:id="rId9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42E01" w14:textId="77777777" w:rsidR="0097333D" w:rsidRDefault="0097333D" w:rsidP="00F4490B">
      <w:r>
        <w:separator/>
      </w:r>
    </w:p>
  </w:endnote>
  <w:endnote w:type="continuationSeparator" w:id="0">
    <w:p w14:paraId="5E49A1F0" w14:textId="77777777" w:rsidR="0097333D" w:rsidRDefault="0097333D" w:rsidP="00F4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7C20A" w14:textId="713E7504" w:rsidR="00517B77" w:rsidRDefault="00517B77">
    <w:pPr>
      <w:pStyle w:val="Footer"/>
    </w:pPr>
    <w:r>
      <w:t>Please visit our web page for additional information about the CESP, including links to today's presentations</w:t>
    </w:r>
  </w:p>
  <w:p w14:paraId="1867E239" w14:textId="266830FC" w:rsidR="00517B77" w:rsidRDefault="00BB433C" w:rsidP="00517B77">
    <w:pPr>
      <w:pStyle w:val="Footer"/>
      <w:jc w:val="center"/>
    </w:pPr>
    <w:hyperlink r:id="rId1" w:history="1">
      <w:r w:rsidR="00517B77" w:rsidRPr="003F5BCA">
        <w:rPr>
          <w:rStyle w:val="Hyperlink"/>
        </w:rPr>
        <w:t>https://standardsportal.org/usa_en/toolbox/us_africacesp.aspx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955FF" w14:textId="77777777" w:rsidR="0097333D" w:rsidRDefault="0097333D" w:rsidP="00F4490B">
      <w:r>
        <w:separator/>
      </w:r>
    </w:p>
  </w:footnote>
  <w:footnote w:type="continuationSeparator" w:id="0">
    <w:p w14:paraId="718BE001" w14:textId="77777777" w:rsidR="0097333D" w:rsidRDefault="0097333D" w:rsidP="00F44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069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4"/>
      <w:gridCol w:w="4749"/>
      <w:gridCol w:w="4592"/>
    </w:tblGrid>
    <w:tr w:rsidR="00F4490B" w:rsidRPr="00F4490B" w14:paraId="5D19A70B" w14:textId="77777777" w:rsidTr="00BE770C">
      <w:trPr>
        <w:trHeight w:val="1300"/>
      </w:trPr>
      <w:tc>
        <w:tcPr>
          <w:tcW w:w="1354" w:type="dxa"/>
          <w:tcBorders>
            <w:bottom w:val="single" w:sz="12" w:space="0" w:color="76923C"/>
          </w:tcBorders>
        </w:tcPr>
        <w:p w14:paraId="3C369EEC" w14:textId="77777777" w:rsidR="00F4490B" w:rsidRPr="00F4490B" w:rsidRDefault="00F4490B" w:rsidP="00F4490B">
          <w:pPr>
            <w:spacing w:after="80"/>
            <w:jc w:val="center"/>
            <w:rPr>
              <w:rFonts w:eastAsia="Batang"/>
              <w:lang w:eastAsia="ko-KR"/>
            </w:rPr>
          </w:pPr>
          <w:r w:rsidRPr="00F4490B">
            <w:rPr>
              <w:rFonts w:eastAsia="Batang"/>
              <w:b/>
              <w:noProof/>
              <w:color w:val="C00000"/>
              <w:sz w:val="28"/>
              <w:szCs w:val="28"/>
            </w:rPr>
            <w:drawing>
              <wp:inline distT="0" distB="0" distL="0" distR="0" wp14:anchorId="4BC6DD10" wp14:editId="271B8342">
                <wp:extent cx="600075" cy="588962"/>
                <wp:effectExtent l="0" t="0" r="0" b="190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S Africa CESP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2384"/>
                        <a:stretch/>
                      </pic:blipFill>
                      <pic:spPr bwMode="auto">
                        <a:xfrm>
                          <a:off x="0" y="0"/>
                          <a:ext cx="600075" cy="5889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9" w:type="dxa"/>
          <w:tcBorders>
            <w:bottom w:val="single" w:sz="12" w:space="0" w:color="76923C"/>
          </w:tcBorders>
          <w:vAlign w:val="center"/>
        </w:tcPr>
        <w:p w14:paraId="167BA12C" w14:textId="456E3AE8" w:rsidR="00F4490B" w:rsidRPr="00F4490B" w:rsidRDefault="00F4490B" w:rsidP="00F4490B">
          <w:pPr>
            <w:rPr>
              <w:rFonts w:eastAsia="Batang"/>
              <w:lang w:eastAsia="ko-KR"/>
            </w:rPr>
          </w:pPr>
          <w:r w:rsidRPr="00F4490B">
            <w:rPr>
              <w:rFonts w:eastAsia="Batang" w:cs="Arial Bold"/>
              <w:b/>
              <w:color w:val="76923C" w:themeColor="accent3" w:themeShade="BF"/>
              <w:sz w:val="32"/>
              <w:szCs w:val="36"/>
              <w:lang w:eastAsia="ko-KR"/>
            </w:rPr>
            <w:t xml:space="preserve">U.S.-Africa Clean Energy </w:t>
          </w:r>
          <w:r w:rsidRPr="00F4490B">
            <w:rPr>
              <w:rFonts w:eastAsia="Batang" w:cs="Arial Bold"/>
              <w:b/>
              <w:color w:val="76923C" w:themeColor="accent3" w:themeShade="BF"/>
              <w:sz w:val="32"/>
              <w:szCs w:val="36"/>
              <w:lang w:eastAsia="ko-KR"/>
            </w:rPr>
            <w:br/>
            <w:t>Standards Program</w:t>
          </w:r>
        </w:p>
      </w:tc>
      <w:tc>
        <w:tcPr>
          <w:tcW w:w="4592" w:type="dxa"/>
          <w:tcBorders>
            <w:bottom w:val="single" w:sz="12" w:space="0" w:color="76923C"/>
          </w:tcBorders>
        </w:tcPr>
        <w:p w14:paraId="1FE2DBDE" w14:textId="7F7A3D38" w:rsidR="00F4490B" w:rsidRPr="00F4490B" w:rsidRDefault="00AE70BB" w:rsidP="00051229">
          <w:pPr>
            <w:rPr>
              <w:rFonts w:eastAsia="Batang"/>
              <w:lang w:eastAsia="ko-KR"/>
            </w:rPr>
          </w:pPr>
          <w:r>
            <w:rPr>
              <w:rFonts w:eastAsia="Batang"/>
              <w:noProof/>
            </w:rPr>
            <w:drawing>
              <wp:anchor distT="0" distB="0" distL="114300" distR="114300" simplePos="0" relativeHeight="251658240" behindDoc="1" locked="0" layoutInCell="1" allowOverlap="1" wp14:anchorId="23CBAAE1" wp14:editId="5A5F0F66">
                <wp:simplePos x="0" y="0"/>
                <wp:positionH relativeFrom="column">
                  <wp:posOffset>354965</wp:posOffset>
                </wp:positionH>
                <wp:positionV relativeFrom="paragraph">
                  <wp:posOffset>69850</wp:posOffset>
                </wp:positionV>
                <wp:extent cx="2470785" cy="631533"/>
                <wp:effectExtent l="0" t="0" r="5715" b="0"/>
                <wp:wrapTight wrapText="bothSides">
                  <wp:wrapPolygon edited="0">
                    <wp:start x="0" y="0"/>
                    <wp:lineTo x="0" y="20861"/>
                    <wp:lineTo x="21483" y="20861"/>
                    <wp:lineTo x="21483" y="0"/>
                    <wp:lineTo x="0" y="0"/>
                  </wp:wrapPolygon>
                </wp:wrapTight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0785" cy="6315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3C2A3134" w14:textId="27DFB45B" w:rsidR="00F4490B" w:rsidRPr="001C6BDF" w:rsidRDefault="00F4490B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5AB3"/>
    <w:multiLevelType w:val="hybridMultilevel"/>
    <w:tmpl w:val="F6444CC8"/>
    <w:lvl w:ilvl="0" w:tplc="8C6446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C64460E">
      <w:start w:val="5"/>
      <w:numFmt w:val="bullet"/>
      <w:lvlText w:val="-"/>
      <w:lvlJc w:val="left"/>
      <w:pPr>
        <w:ind w:left="702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E4CA7"/>
    <w:multiLevelType w:val="hybridMultilevel"/>
    <w:tmpl w:val="B1ACB668"/>
    <w:lvl w:ilvl="0" w:tplc="8C6446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D3779"/>
    <w:multiLevelType w:val="hybridMultilevel"/>
    <w:tmpl w:val="F710D038"/>
    <w:lvl w:ilvl="0" w:tplc="A9D849B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63101"/>
    <w:multiLevelType w:val="hybridMultilevel"/>
    <w:tmpl w:val="49941EA4"/>
    <w:lvl w:ilvl="0" w:tplc="8C64460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07223"/>
    <w:multiLevelType w:val="hybridMultilevel"/>
    <w:tmpl w:val="0F105794"/>
    <w:lvl w:ilvl="0" w:tplc="8C6446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8337E"/>
    <w:multiLevelType w:val="hybridMultilevel"/>
    <w:tmpl w:val="FFA85538"/>
    <w:lvl w:ilvl="0" w:tplc="8C6446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60A22"/>
    <w:multiLevelType w:val="hybridMultilevel"/>
    <w:tmpl w:val="E68E98DA"/>
    <w:lvl w:ilvl="0" w:tplc="8C6446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5EB6"/>
    <w:multiLevelType w:val="hybridMultilevel"/>
    <w:tmpl w:val="8814CDBE"/>
    <w:lvl w:ilvl="0" w:tplc="8C6446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9481F"/>
    <w:multiLevelType w:val="hybridMultilevel"/>
    <w:tmpl w:val="0944CDD2"/>
    <w:lvl w:ilvl="0" w:tplc="8C6446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C005A"/>
    <w:multiLevelType w:val="hybridMultilevel"/>
    <w:tmpl w:val="0A9673CE"/>
    <w:lvl w:ilvl="0" w:tplc="8C6446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704F"/>
    <w:multiLevelType w:val="hybridMultilevel"/>
    <w:tmpl w:val="8D021F88"/>
    <w:lvl w:ilvl="0" w:tplc="8C6446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E381E"/>
    <w:multiLevelType w:val="hybridMultilevel"/>
    <w:tmpl w:val="32B0FECC"/>
    <w:lvl w:ilvl="0" w:tplc="8C6446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F0EF7"/>
    <w:multiLevelType w:val="hybridMultilevel"/>
    <w:tmpl w:val="B930DE20"/>
    <w:lvl w:ilvl="0" w:tplc="8C64460E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102260"/>
    <w:multiLevelType w:val="hybridMultilevel"/>
    <w:tmpl w:val="5DCAA7E8"/>
    <w:lvl w:ilvl="0" w:tplc="E03A9A3C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54F38"/>
    <w:multiLevelType w:val="hybridMultilevel"/>
    <w:tmpl w:val="9DF2BF78"/>
    <w:lvl w:ilvl="0" w:tplc="B22CCA62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00AA4"/>
    <w:multiLevelType w:val="hybridMultilevel"/>
    <w:tmpl w:val="B3042F14"/>
    <w:lvl w:ilvl="0" w:tplc="8C6446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0"/>
  </w:num>
  <w:num w:numId="5">
    <w:abstractNumId w:val="13"/>
  </w:num>
  <w:num w:numId="6">
    <w:abstractNumId w:val="12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11"/>
  </w:num>
  <w:num w:numId="12">
    <w:abstractNumId w:val="1"/>
  </w:num>
  <w:num w:numId="13">
    <w:abstractNumId w:val="8"/>
  </w:num>
  <w:num w:numId="14">
    <w:abstractNumId w:val="7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0B"/>
    <w:rsid w:val="00011E7D"/>
    <w:rsid w:val="00014F89"/>
    <w:rsid w:val="000326A9"/>
    <w:rsid w:val="00034073"/>
    <w:rsid w:val="00040C61"/>
    <w:rsid w:val="000420FE"/>
    <w:rsid w:val="0004432B"/>
    <w:rsid w:val="00051229"/>
    <w:rsid w:val="0006358D"/>
    <w:rsid w:val="00083EC3"/>
    <w:rsid w:val="000D3760"/>
    <w:rsid w:val="000D6575"/>
    <w:rsid w:val="000E21B0"/>
    <w:rsid w:val="000E7D21"/>
    <w:rsid w:val="00101FAF"/>
    <w:rsid w:val="00123845"/>
    <w:rsid w:val="00130506"/>
    <w:rsid w:val="00134C3A"/>
    <w:rsid w:val="00142B71"/>
    <w:rsid w:val="00154EB5"/>
    <w:rsid w:val="001723B6"/>
    <w:rsid w:val="00181EB9"/>
    <w:rsid w:val="00197502"/>
    <w:rsid w:val="001A41A2"/>
    <w:rsid w:val="001C2CC2"/>
    <w:rsid w:val="001C6BDF"/>
    <w:rsid w:val="001D213E"/>
    <w:rsid w:val="001E0D42"/>
    <w:rsid w:val="00200991"/>
    <w:rsid w:val="0020408C"/>
    <w:rsid w:val="00223354"/>
    <w:rsid w:val="00233BAB"/>
    <w:rsid w:val="002744F8"/>
    <w:rsid w:val="002930CC"/>
    <w:rsid w:val="00306BE8"/>
    <w:rsid w:val="0030750D"/>
    <w:rsid w:val="00317ABC"/>
    <w:rsid w:val="00317D06"/>
    <w:rsid w:val="00333F28"/>
    <w:rsid w:val="00373CA1"/>
    <w:rsid w:val="00383D19"/>
    <w:rsid w:val="003918B6"/>
    <w:rsid w:val="00393AAE"/>
    <w:rsid w:val="003B7DD1"/>
    <w:rsid w:val="003F5B5C"/>
    <w:rsid w:val="0040031B"/>
    <w:rsid w:val="00403153"/>
    <w:rsid w:val="00414A34"/>
    <w:rsid w:val="00435656"/>
    <w:rsid w:val="004411B3"/>
    <w:rsid w:val="00447F19"/>
    <w:rsid w:val="00462C98"/>
    <w:rsid w:val="00496E35"/>
    <w:rsid w:val="004A3C88"/>
    <w:rsid w:val="004B15CC"/>
    <w:rsid w:val="004E7055"/>
    <w:rsid w:val="004F0449"/>
    <w:rsid w:val="005050A1"/>
    <w:rsid w:val="00517B77"/>
    <w:rsid w:val="0057650F"/>
    <w:rsid w:val="005B4BEB"/>
    <w:rsid w:val="005B728D"/>
    <w:rsid w:val="005C74E5"/>
    <w:rsid w:val="005F521A"/>
    <w:rsid w:val="00600457"/>
    <w:rsid w:val="00613903"/>
    <w:rsid w:val="00627220"/>
    <w:rsid w:val="0063519E"/>
    <w:rsid w:val="00641E7D"/>
    <w:rsid w:val="00651FCF"/>
    <w:rsid w:val="006539FE"/>
    <w:rsid w:val="006544FD"/>
    <w:rsid w:val="00656E5F"/>
    <w:rsid w:val="007163C2"/>
    <w:rsid w:val="007178BE"/>
    <w:rsid w:val="0073068B"/>
    <w:rsid w:val="00736CA3"/>
    <w:rsid w:val="0074070B"/>
    <w:rsid w:val="00751AF9"/>
    <w:rsid w:val="00764701"/>
    <w:rsid w:val="007671CB"/>
    <w:rsid w:val="007A3092"/>
    <w:rsid w:val="007A6296"/>
    <w:rsid w:val="007A6326"/>
    <w:rsid w:val="007B2537"/>
    <w:rsid w:val="007B39E3"/>
    <w:rsid w:val="007B4127"/>
    <w:rsid w:val="007D5076"/>
    <w:rsid w:val="007D7215"/>
    <w:rsid w:val="007E2DF1"/>
    <w:rsid w:val="008134BD"/>
    <w:rsid w:val="00850C16"/>
    <w:rsid w:val="00876CE7"/>
    <w:rsid w:val="008858FA"/>
    <w:rsid w:val="00890A66"/>
    <w:rsid w:val="008916C2"/>
    <w:rsid w:val="00894889"/>
    <w:rsid w:val="00894F8A"/>
    <w:rsid w:val="008A0E78"/>
    <w:rsid w:val="008B7FF1"/>
    <w:rsid w:val="008C1C85"/>
    <w:rsid w:val="008C2864"/>
    <w:rsid w:val="008D1F6D"/>
    <w:rsid w:val="008F65DD"/>
    <w:rsid w:val="00917897"/>
    <w:rsid w:val="0095051C"/>
    <w:rsid w:val="0097333D"/>
    <w:rsid w:val="0097679B"/>
    <w:rsid w:val="009826B4"/>
    <w:rsid w:val="00994689"/>
    <w:rsid w:val="009A525E"/>
    <w:rsid w:val="009C01A2"/>
    <w:rsid w:val="009C6CA6"/>
    <w:rsid w:val="009D6CE7"/>
    <w:rsid w:val="00A37742"/>
    <w:rsid w:val="00A45F4B"/>
    <w:rsid w:val="00A47BF9"/>
    <w:rsid w:val="00A66ABE"/>
    <w:rsid w:val="00A83B37"/>
    <w:rsid w:val="00A97BB9"/>
    <w:rsid w:val="00A97DB4"/>
    <w:rsid w:val="00AB12C9"/>
    <w:rsid w:val="00AC43E7"/>
    <w:rsid w:val="00AE70BB"/>
    <w:rsid w:val="00B056FB"/>
    <w:rsid w:val="00B27C12"/>
    <w:rsid w:val="00B474AB"/>
    <w:rsid w:val="00B8107A"/>
    <w:rsid w:val="00B9116D"/>
    <w:rsid w:val="00BB433C"/>
    <w:rsid w:val="00BE770C"/>
    <w:rsid w:val="00BF06BA"/>
    <w:rsid w:val="00C04F88"/>
    <w:rsid w:val="00C060C1"/>
    <w:rsid w:val="00C419EE"/>
    <w:rsid w:val="00C61829"/>
    <w:rsid w:val="00C717FF"/>
    <w:rsid w:val="00C7208C"/>
    <w:rsid w:val="00C80690"/>
    <w:rsid w:val="00CD4DB3"/>
    <w:rsid w:val="00CF409E"/>
    <w:rsid w:val="00D1229C"/>
    <w:rsid w:val="00D72D29"/>
    <w:rsid w:val="00D95F72"/>
    <w:rsid w:val="00D968C1"/>
    <w:rsid w:val="00DA0213"/>
    <w:rsid w:val="00DA1FB5"/>
    <w:rsid w:val="00DD4BA7"/>
    <w:rsid w:val="00DD57F7"/>
    <w:rsid w:val="00E16218"/>
    <w:rsid w:val="00E164A9"/>
    <w:rsid w:val="00E25F81"/>
    <w:rsid w:val="00E41C63"/>
    <w:rsid w:val="00E925FB"/>
    <w:rsid w:val="00EA2484"/>
    <w:rsid w:val="00EB1E44"/>
    <w:rsid w:val="00EB4CDA"/>
    <w:rsid w:val="00EC4541"/>
    <w:rsid w:val="00F24C31"/>
    <w:rsid w:val="00F4490B"/>
    <w:rsid w:val="00F5233E"/>
    <w:rsid w:val="00F54448"/>
    <w:rsid w:val="00F86C8A"/>
    <w:rsid w:val="00FA7518"/>
    <w:rsid w:val="00FC3208"/>
    <w:rsid w:val="00FC3805"/>
    <w:rsid w:val="00FC4825"/>
    <w:rsid w:val="00FC6384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5F34A59"/>
  <w15:docId w15:val="{B68E8425-AE79-4621-80D3-4E3EA0F9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9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F4490B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4490B"/>
    <w:pPr>
      <w:spacing w:after="160" w:line="252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449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9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49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90B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F4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4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0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C74E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74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C61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829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829"/>
    <w:rPr>
      <w:rFonts w:ascii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7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tandardsportal.org/usa_en/toolbox/us_africacesp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ument_x0020_Date xmlns="6dfc6e00-eaa7-471f-8691-9b952787d5c9" xsi:nil="true"/>
    <Action xmlns="6dfc6e00-eaa7-471f-8691-9b952787d5c9">Keep</Action>
    <Keywords0 xmlns="6dfc6e00-eaa7-471f-8691-9b952787d5c9" xsi:nil="true"/>
    <Description_x0020_2 xmlns="6dfc6e00-eaa7-471f-8691-9b952787d5c9" xsi:nil="true"/>
    <Document_x0020_Type xmlns="6dfc6e00-eaa7-471f-8691-9b952787d5c9">Agenda</Document_x0020_Type>
    <Description0 xmlns="6dfc6e00-eaa7-471f-8691-9b952787d5c9" xsi:nil="true"/>
    <TaxCatchAll xmlns="cfe53b65-3c36-4587-b144-e9caa3012b85"/>
    <TaxKeywordTaxHTField xmlns="cfe53b65-3c36-4587-b144-e9caa3012b85">
      <Terms xmlns="http://schemas.microsoft.com/office/infopath/2007/PartnerControls"/>
    </TaxKeywordTaxHTFiel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A0F26C7743146B81ADA30DB412C57" ma:contentTypeVersion="30" ma:contentTypeDescription="" ma:contentTypeScope="" ma:versionID="d4aebc8f916e3139b2eccf8435a7f5a1">
  <xsd:schema xmlns:xsd="http://www.w3.org/2001/XMLSchema" xmlns:xs="http://www.w3.org/2001/XMLSchema" xmlns:p="http://schemas.microsoft.com/office/2006/metadata/properties" xmlns:ns1="http://schemas.microsoft.com/sharepoint/v3" xmlns:ns2="6dfc6e00-eaa7-471f-8691-9b952787d5c9" xmlns:ns3="cfe53b65-3c36-4587-b144-e9caa3012b85" targetNamespace="http://schemas.microsoft.com/office/2006/metadata/properties" ma:root="true" ma:fieldsID="3d02ad9808e1db2a77eed41eb7910b3f" ns1:_="" ns2:_="" ns3:_="">
    <xsd:import namespace="http://schemas.microsoft.com/sharepoint/v3"/>
    <xsd:import namespace="6dfc6e00-eaa7-471f-8691-9b952787d5c9"/>
    <xsd:import namespace="cfe53b65-3c36-4587-b144-e9caa3012b85"/>
    <xsd:element name="properties">
      <xsd:complexType>
        <xsd:sequence>
          <xsd:element name="documentManagement">
            <xsd:complexType>
              <xsd:all>
                <xsd:element ref="ns2:Document_x0020_Date" minOccurs="0"/>
                <xsd:element ref="ns2:Document_x0020_Type" minOccurs="0"/>
                <xsd:element ref="ns2:Description0" minOccurs="0"/>
                <xsd:element ref="ns2:Keywords0" minOccurs="0"/>
                <xsd:element ref="ns2:Description_x0020_2" minOccurs="0"/>
                <xsd:element ref="ns2:Action" minOccurs="0"/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c6e00-eaa7-471f-8691-9b952787d5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format="DateOnly" ma:indexed="true" ma:internalName="Document_x0020_Date" ma:readOnly="false">
      <xsd:simpleType>
        <xsd:restriction base="dms:DateTime"/>
      </xsd:simpleType>
    </xsd:element>
    <xsd:element name="Document_x0020_Type" ma:index="3" nillable="true" ma:displayName="Document Type" ma:format="Dropdown" ma:internalName="Document_x0020_Type" ma:readOnly="false">
      <xsd:simpleType>
        <xsd:restriction base="dms:Choice">
          <xsd:enumeration value="Agenda"/>
          <xsd:enumeration value="Draft Agenda"/>
          <xsd:enumeration value="Minutes"/>
          <xsd:enumeration value="Information"/>
        </xsd:restriction>
      </xsd:simpleType>
    </xsd:element>
    <xsd:element name="Description0" ma:index="4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Keywords0" ma:index="5" nillable="true" ma:displayName="Keywords" ma:internalName="Keywords0" ma:readOnly="false">
      <xsd:simpleType>
        <xsd:restriction base="dms:Text">
          <xsd:maxLength value="255"/>
        </xsd:restriction>
      </xsd:simpleType>
    </xsd:element>
    <xsd:element name="Description_x0020_2" ma:index="6" nillable="true" ma:displayName="Description 2" ma:internalName="Description_x0020_2" ma:readOnly="false">
      <xsd:simpleType>
        <xsd:restriction base="dms:Note">
          <xsd:maxLength value="255"/>
        </xsd:restriction>
      </xsd:simpleType>
    </xsd:element>
    <xsd:element name="Action" ma:index="9" nillable="true" ma:displayName="Action" ma:default="Keep" ma:format="Dropdown" ma:internalName="Action" ma:readOnly="false">
      <xsd:simpleType>
        <xsd:restriction base="dms:Choice">
          <xsd:enumeration value="Archive"/>
          <xsd:enumeration value="Delete"/>
          <xsd:enumeration value="HTML"/>
          <xsd:enumeration value="Kee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53b65-3c36-4587-b144-e9caa3012b8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8d75cb8a-db72-4bd2-8553-c0aa1f2d3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de13bb9-1a86-497f-b15a-03a43ff14f46}" ma:internalName="TaxCatchAll" ma:showField="CatchAllData" ma:web="cfe53b65-3c36-4587-b144-e9caa3012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96843-70D8-4E5E-A0E4-E27A59916667}"/>
</file>

<file path=customXml/itemProps2.xml><?xml version="1.0" encoding="utf-8"?>
<ds:datastoreItem xmlns:ds="http://schemas.openxmlformats.org/officeDocument/2006/customXml" ds:itemID="{8D5EF68A-EC83-462E-848C-F446B793C1F5}"/>
</file>

<file path=customXml/itemProps3.xml><?xml version="1.0" encoding="utf-8"?>
<ds:datastoreItem xmlns:ds="http://schemas.openxmlformats.org/officeDocument/2006/customXml" ds:itemID="{004DA6A1-B33C-424D-A2B6-2B147E8F4AD7}"/>
</file>

<file path=customXml/itemProps4.xml><?xml version="1.0" encoding="utf-8"?>
<ds:datastoreItem xmlns:ds="http://schemas.openxmlformats.org/officeDocument/2006/customXml" ds:itemID="{95EDA50D-E07D-4FE9-B2A4-671FB94E2DF1}"/>
</file>

<file path=customXml/itemProps5.xml><?xml version="1.0" encoding="utf-8"?>
<ds:datastoreItem xmlns:ds="http://schemas.openxmlformats.org/officeDocument/2006/customXml" ds:itemID="{92B100D5-B526-4C3E-A3E9-9F3DC166F4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National Standards Institute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Agenda_Standards_to_Promote_Interoperability</dc:title>
  <dc:creator>David Jankowski</dc:creator>
  <cp:lastModifiedBy>David Jankowski</cp:lastModifiedBy>
  <cp:revision>75</cp:revision>
  <cp:lastPrinted>2017-02-24T16:16:00Z</cp:lastPrinted>
  <dcterms:created xsi:type="dcterms:W3CDTF">2017-12-22T15:43:00Z</dcterms:created>
  <dcterms:modified xsi:type="dcterms:W3CDTF">2018-09-24T18:57:00Z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0x0101008CEA0F26C7743146B81ADA30DB412C57</vt:lpwstr>
  </property>
  <property fmtid="{D5CDD505-2E9C-101B-9397-08002B2CF9AE}" pid="3" name="_dlc_DocIdItemGuid">
    <vt:lpwstr>7bca9e50-aea0-46d7-a73d-14d8faa495da</vt:lpwstr>
  </property>
</Properties>
</file>